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1E38" w14:textId="0F7A7177" w:rsidR="00525336" w:rsidRDefault="00525336" w:rsidP="00525336"/>
    <w:p w14:paraId="06F21653" w14:textId="77777777" w:rsidR="00525336" w:rsidRDefault="00525336" w:rsidP="00525336"/>
    <w:p w14:paraId="104F28AD" w14:textId="77777777" w:rsidR="00F3663E" w:rsidRDefault="00F3663E" w:rsidP="00F3663E">
      <w:pPr>
        <w:pStyle w:val="Heading2"/>
      </w:pPr>
      <w:r>
        <w:t xml:space="preserve">S4.45Notification to NBSCCCI </w:t>
      </w:r>
    </w:p>
    <w:p w14:paraId="47D82301" w14:textId="77777777" w:rsidR="00F3663E" w:rsidRDefault="00F3663E" w:rsidP="00F3663E">
      <w:pPr>
        <w:pStyle w:val="BodyText3"/>
        <w:rPr>
          <w:rFonts w:asciiTheme="minorHAnsi" w:hAnsiTheme="minorHAnsi"/>
        </w:rPr>
      </w:pPr>
    </w:p>
    <w:p w14:paraId="49C3B302" w14:textId="77777777" w:rsidR="00F3663E" w:rsidRDefault="00F3663E" w:rsidP="00F3663E">
      <w:pPr>
        <w:pStyle w:val="BodyText3"/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</w:p>
    <w:p w14:paraId="73B71ECD" w14:textId="77777777" w:rsidR="00F3663E" w:rsidRDefault="00F3663E" w:rsidP="00F3663E">
      <w:pPr>
        <w:pStyle w:val="BodyText3"/>
        <w:rPr>
          <w:rFonts w:asciiTheme="minorHAnsi" w:hAnsiTheme="minorHAnsi"/>
        </w:rPr>
      </w:pPr>
    </w:p>
    <w:p w14:paraId="53259ED3" w14:textId="77777777" w:rsidR="00F3663E" w:rsidRDefault="00F3663E" w:rsidP="00F3663E">
      <w:pPr>
        <w:pStyle w:val="BodyText3"/>
        <w:rPr>
          <w:rFonts w:asciiTheme="minorHAnsi" w:hAnsiTheme="minorHAnsi"/>
        </w:rPr>
      </w:pPr>
      <w:r>
        <w:rPr>
          <w:rFonts w:asciiTheme="minorHAnsi" w:hAnsiTheme="minorHAnsi"/>
        </w:rPr>
        <w:t>Dear _________________________ (insert name of CEO),</w:t>
      </w:r>
    </w:p>
    <w:p w14:paraId="654AE455" w14:textId="77777777" w:rsidR="00F3663E" w:rsidRDefault="00F3663E" w:rsidP="00F3663E">
      <w:pPr>
        <w:pStyle w:val="BodyText3"/>
        <w:rPr>
          <w:rFonts w:asciiTheme="minorHAnsi" w:hAnsiTheme="minorHAnsi"/>
        </w:rPr>
      </w:pPr>
    </w:p>
    <w:p w14:paraId="05268F5D" w14:textId="77777777" w:rsidR="00F3663E" w:rsidRDefault="00F3663E" w:rsidP="00F3663E">
      <w:pPr>
        <w:pStyle w:val="BodyText3"/>
        <w:rPr>
          <w:rFonts w:asciiTheme="minorHAnsi" w:hAnsiTheme="minorHAnsi"/>
        </w:rPr>
      </w:pPr>
      <w:r>
        <w:rPr>
          <w:rFonts w:asciiTheme="minorHAnsi" w:hAnsiTheme="minorHAnsi"/>
        </w:rPr>
        <w:t>I am writing to confirm that the annual child safeguarding audits in the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color w:val="auto"/>
        </w:rPr>
        <w:t xml:space="preserve">Diocese of Meath </w:t>
      </w:r>
      <w:r>
        <w:rPr>
          <w:rFonts w:asciiTheme="minorHAnsi" w:hAnsiTheme="minorHAnsi"/>
        </w:rPr>
        <w:t>have been completed. These audits have been collated and analysed by the safeguarding committee in a report examining how we are meeting Standards 1, 5 and 6. Recommendations for change have been sent to me and will be included in our three-year child safeguarding plan.</w:t>
      </w:r>
    </w:p>
    <w:p w14:paraId="33568747" w14:textId="77777777" w:rsidR="00F3663E" w:rsidRDefault="00F3663E" w:rsidP="00F3663E">
      <w:pPr>
        <w:pStyle w:val="BodyText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Alongside this important information, the designated liaison person has also provided me with a report outlining how well we are meeting Standards 2, 3 and 4. </w:t>
      </w:r>
    </w:p>
    <w:p w14:paraId="199073E1" w14:textId="77777777" w:rsidR="00F3663E" w:rsidRDefault="00F3663E" w:rsidP="00F3663E">
      <w:pPr>
        <w:pStyle w:val="BodyText3"/>
        <w:rPr>
          <w:rFonts w:asciiTheme="minorHAnsi" w:hAnsiTheme="minorHAnsi"/>
        </w:rPr>
      </w:pPr>
      <w:r>
        <w:rPr>
          <w:rFonts w:asciiTheme="minorHAnsi" w:hAnsiTheme="minorHAnsi"/>
        </w:rPr>
        <w:t>Using both of these reports, I have identified areas for change and am working with my child safeguarding team to meet these recommendations.</w:t>
      </w:r>
    </w:p>
    <w:p w14:paraId="55BA4458" w14:textId="77777777" w:rsidR="00F3663E" w:rsidRDefault="00F3663E" w:rsidP="00F3663E">
      <w:pPr>
        <w:pStyle w:val="BodyText3"/>
        <w:rPr>
          <w:rFonts w:asciiTheme="minorHAnsi" w:hAnsiTheme="minorHAnsi"/>
        </w:rPr>
      </w:pPr>
    </w:p>
    <w:p w14:paraId="65DCDA5A" w14:textId="77777777" w:rsidR="00F3663E" w:rsidRDefault="00F3663E" w:rsidP="00F3663E">
      <w:pPr>
        <w:pStyle w:val="BodyText3"/>
        <w:rPr>
          <w:rFonts w:asciiTheme="minorHAnsi" w:hAnsiTheme="minorHAnsi"/>
        </w:rPr>
      </w:pPr>
      <w:r>
        <w:rPr>
          <w:rFonts w:asciiTheme="minorHAnsi" w:hAnsiTheme="minorHAnsi"/>
        </w:rPr>
        <w:t>Yours sincerely,</w:t>
      </w:r>
    </w:p>
    <w:p w14:paraId="64B1AE99" w14:textId="77777777" w:rsidR="00F3663E" w:rsidRDefault="00F3663E" w:rsidP="00F3663E"/>
    <w:p w14:paraId="0F83FFBF" w14:textId="77777777" w:rsidR="00F3663E" w:rsidRDefault="00F3663E" w:rsidP="00F3663E"/>
    <w:p w14:paraId="55F705E5" w14:textId="77777777" w:rsidR="00F3663E" w:rsidRDefault="00F3663E" w:rsidP="00F3663E">
      <w:r>
        <w:t>(Signature of Bishop)</w:t>
      </w:r>
    </w:p>
    <w:p w14:paraId="69FCF60E" w14:textId="664453C7" w:rsidR="00525336" w:rsidRDefault="00525336" w:rsidP="00525336">
      <w:bookmarkStart w:id="0" w:name="_GoBack"/>
      <w:bookmarkEnd w:id="0"/>
    </w:p>
    <w:sectPr w:rsidR="00525336" w:rsidSect="00F3663E">
      <w:pgSz w:w="11910" w:h="16840"/>
      <w:pgMar w:top="0" w:right="0" w:bottom="700" w:left="1300" w:header="0" w:footer="513" w:gutter="0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79474" w14:textId="77777777" w:rsidR="00525A36" w:rsidRDefault="00525A36" w:rsidP="00C44634">
      <w:pPr>
        <w:spacing w:after="0" w:line="240" w:lineRule="auto"/>
      </w:pPr>
      <w:r>
        <w:separator/>
      </w:r>
    </w:p>
  </w:endnote>
  <w:endnote w:type="continuationSeparator" w:id="0">
    <w:p w14:paraId="466614D9" w14:textId="77777777" w:rsidR="00525A36" w:rsidRDefault="00525A36" w:rsidP="00C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CC2A3" w14:textId="77777777" w:rsidR="00525A36" w:rsidRDefault="00525A36" w:rsidP="00C44634">
      <w:pPr>
        <w:spacing w:after="0" w:line="240" w:lineRule="auto"/>
      </w:pPr>
      <w:r>
        <w:separator/>
      </w:r>
    </w:p>
  </w:footnote>
  <w:footnote w:type="continuationSeparator" w:id="0">
    <w:p w14:paraId="1C096E4D" w14:textId="77777777" w:rsidR="00525A36" w:rsidRDefault="00525A36" w:rsidP="00C4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 w15:restartNumberingAfterBreak="0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 w15:restartNumberingAfterBreak="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 w15:restartNumberingAfterBreak="0">
    <w:nsid w:val="3DF174A2"/>
    <w:multiLevelType w:val="hybridMultilevel"/>
    <w:tmpl w:val="85F0B350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 w15:restartNumberingAfterBreak="0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 w15:restartNumberingAfterBreak="0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 w15:restartNumberingAfterBreak="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 w15:restartNumberingAfterBreak="0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 w15:restartNumberingAfterBreak="0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4"/>
    <w:rsid w:val="000277F2"/>
    <w:rsid w:val="00054F48"/>
    <w:rsid w:val="00055E2C"/>
    <w:rsid w:val="000B5E45"/>
    <w:rsid w:val="000E0C49"/>
    <w:rsid w:val="001A5E58"/>
    <w:rsid w:val="001F26EA"/>
    <w:rsid w:val="0023789F"/>
    <w:rsid w:val="00250F01"/>
    <w:rsid w:val="00267147"/>
    <w:rsid w:val="00296746"/>
    <w:rsid w:val="00343D85"/>
    <w:rsid w:val="003671FF"/>
    <w:rsid w:val="003F2107"/>
    <w:rsid w:val="004366E8"/>
    <w:rsid w:val="004D04B3"/>
    <w:rsid w:val="00500E31"/>
    <w:rsid w:val="00525336"/>
    <w:rsid w:val="00525A36"/>
    <w:rsid w:val="005A71A6"/>
    <w:rsid w:val="00632F6B"/>
    <w:rsid w:val="00646BC6"/>
    <w:rsid w:val="006E3884"/>
    <w:rsid w:val="0075451A"/>
    <w:rsid w:val="00771853"/>
    <w:rsid w:val="00793784"/>
    <w:rsid w:val="008869B4"/>
    <w:rsid w:val="0089341B"/>
    <w:rsid w:val="00907866"/>
    <w:rsid w:val="00931780"/>
    <w:rsid w:val="00955E0A"/>
    <w:rsid w:val="009842CF"/>
    <w:rsid w:val="00984F18"/>
    <w:rsid w:val="00987170"/>
    <w:rsid w:val="00A367E8"/>
    <w:rsid w:val="00A615B6"/>
    <w:rsid w:val="00AA3AC2"/>
    <w:rsid w:val="00B569E5"/>
    <w:rsid w:val="00BD4CB3"/>
    <w:rsid w:val="00C44634"/>
    <w:rsid w:val="00C47AB9"/>
    <w:rsid w:val="00C6150D"/>
    <w:rsid w:val="00CE34A7"/>
    <w:rsid w:val="00CE3E65"/>
    <w:rsid w:val="00D452FF"/>
    <w:rsid w:val="00D531D5"/>
    <w:rsid w:val="00D67A9D"/>
    <w:rsid w:val="00D83432"/>
    <w:rsid w:val="00DA3739"/>
    <w:rsid w:val="00DF2884"/>
    <w:rsid w:val="00E37B1E"/>
    <w:rsid w:val="00EE134A"/>
    <w:rsid w:val="00EF3361"/>
    <w:rsid w:val="00F247F3"/>
    <w:rsid w:val="00F334F7"/>
    <w:rsid w:val="00F3663E"/>
    <w:rsid w:val="00F63C39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A77A6"/>
  <w15:chartTrackingRefBased/>
  <w15:docId w15:val="{348A9457-432E-41C5-B993-02D9EE9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Walshe</dc:creator>
  <cp:keywords/>
  <dc:description/>
  <cp:lastModifiedBy>Sandor Gera</cp:lastModifiedBy>
  <cp:revision>2</cp:revision>
  <dcterms:created xsi:type="dcterms:W3CDTF">2018-02-20T20:47:00Z</dcterms:created>
  <dcterms:modified xsi:type="dcterms:W3CDTF">2018-02-20T20:47:00Z</dcterms:modified>
</cp:coreProperties>
</file>